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DC" w:rsidRPr="00F41A7B" w:rsidRDefault="004E44DC" w:rsidP="00C25BF9">
      <w:pPr>
        <w:spacing w:after="0"/>
        <w:jc w:val="left"/>
        <w:rPr>
          <w:rFonts w:ascii="Arial" w:hAnsi="Arial"/>
          <w:b/>
          <w:bCs/>
          <w:iCs/>
          <w:sz w:val="36"/>
          <w:szCs w:val="36"/>
          <w:lang w:eastAsia="en-GB"/>
        </w:rPr>
      </w:pPr>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 xml:space="preserve">Clause 10.4 (When </w:t>
            </w:r>
            <w:bookmarkStart w:id="0" w:name="_GoBack"/>
            <w:r w:rsidR="000C3F1B">
              <w:rPr>
                <w:b w:val="0"/>
                <w:i w:val="0"/>
                <w:sz w:val="24"/>
              </w:rPr>
              <w:t>CO/CCOK</w:t>
            </w:r>
            <w:bookmarkEnd w:id="0"/>
            <w:r w:rsidRPr="00F41A7B">
              <w:rPr>
                <w:b w:val="0"/>
                <w:i w:val="0"/>
                <w:sz w:val="24"/>
              </w:rPr>
              <w:t xml:space="preserve">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w:t>
      </w:r>
      <w:r w:rsidR="000C3F1B">
        <w:rPr>
          <w:rFonts w:ascii="Arial" w:hAnsi="Arial"/>
          <w:bCs/>
          <w:iCs/>
          <w:spacing w:val="-3"/>
          <w:sz w:val="24"/>
          <w:szCs w:val="24"/>
        </w:rPr>
        <w:t>CO/CCOK</w:t>
      </w:r>
      <w:r w:rsidRPr="00F41A7B">
        <w:rPr>
          <w:rFonts w:ascii="Arial" w:hAnsi="Arial"/>
          <w:bCs/>
          <w:iCs/>
          <w:spacing w:val="-3"/>
          <w:sz w:val="24"/>
          <w:szCs w:val="24"/>
        </w:rPr>
        <w:t xml:space="preserve">,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that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any similar pension protection in accordance with the subsequent Annex D1-D3 inclusive as notified to the Supplier by the </w:t>
            </w:r>
            <w:r w:rsidR="000C3F1B">
              <w:rPr>
                <w:rFonts w:ascii="Arial" w:hAnsi="Arial"/>
                <w:sz w:val="24"/>
                <w:szCs w:val="24"/>
              </w:rPr>
              <w:t>CO/CCOK</w:t>
            </w:r>
            <w:r w:rsidRPr="00F41A7B">
              <w:rPr>
                <w:rFonts w:ascii="Arial" w:hAnsi="Arial"/>
                <w:sz w:val="24"/>
                <w:szCs w:val="24"/>
              </w:rPr>
              <w:t xml:space="preserve">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means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to indemnify and keep indemnified </w:t>
      </w:r>
      <w:r w:rsidR="000C3F1B">
        <w:rPr>
          <w:rFonts w:ascii="Arial" w:hAnsi="Arial" w:cs="Arial"/>
          <w:sz w:val="24"/>
          <w:szCs w:val="24"/>
          <w:lang w:val="en-GB"/>
        </w:rPr>
        <w:t>CO/CCOK</w:t>
      </w:r>
      <w:r w:rsidRPr="00F41A7B">
        <w:rPr>
          <w:rFonts w:ascii="Arial" w:hAnsi="Arial" w:cs="Arial"/>
          <w:sz w:val="24"/>
          <w:szCs w:val="24"/>
          <w:lang w:val="en-GB"/>
        </w:rPr>
        <w:t>,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 xml:space="preserve">The Supplier hereby indemnifies the </w:t>
      </w:r>
      <w:r w:rsidR="000C3F1B">
        <w:rPr>
          <w:rFonts w:ascii="Arial" w:hAnsi="Arial" w:cs="Arial"/>
          <w:sz w:val="24"/>
          <w:szCs w:val="24"/>
          <w:lang w:val="en-GB"/>
        </w:rPr>
        <w:t>CO/CCOK</w:t>
      </w:r>
      <w:r w:rsidRPr="00F41A7B">
        <w:rPr>
          <w:rFonts w:ascii="Arial" w:hAnsi="Arial" w:cs="Arial"/>
          <w:sz w:val="24"/>
          <w:szCs w:val="24"/>
          <w:lang w:val="en-GB"/>
        </w:rPr>
        <w:t>,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w:t>
      </w:r>
      <w:r w:rsidRPr="00F41A7B">
        <w:rPr>
          <w:rFonts w:ascii="Arial" w:hAnsi="Arial" w:cs="Arial"/>
          <w:sz w:val="24"/>
          <w:szCs w:val="24"/>
          <w:lang w:val="en-GB"/>
        </w:rPr>
        <w:lastRenderedPageBreak/>
        <w:t>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r w:rsidRPr="00F41A7B">
        <w:rPr>
          <w:rFonts w:ascii="Arial" w:hAnsi="Arial" w:cs="Arial"/>
          <w:sz w:val="24"/>
          <w:szCs w:val="24"/>
        </w:rPr>
        <w:t xml:space="preserve">arise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w:t>
      </w:r>
      <w:r w:rsidR="000C3F1B">
        <w:rPr>
          <w:rFonts w:ascii="Arial" w:hAnsi="Arial" w:cs="Arial"/>
          <w:sz w:val="24"/>
          <w:szCs w:val="24"/>
          <w:lang w:val="en-GB"/>
        </w:rPr>
        <w:t>CO/CCOK</w:t>
      </w:r>
      <w:r w:rsidRPr="00F41A7B">
        <w:rPr>
          <w:rFonts w:ascii="Arial" w:hAnsi="Arial" w:cs="Arial"/>
          <w:sz w:val="24"/>
          <w:szCs w:val="24"/>
          <w:lang w:val="en-GB"/>
        </w:rPr>
        <w:t xml:space="preserve"> and/or the Buyer and/or the Supplier or between their respective actuaries or the Fund Actuary about any of the actuarial matters referred to in this Part D and its Annexes shall in the absence of agreement between the </w:t>
      </w:r>
      <w:r w:rsidR="000C3F1B">
        <w:rPr>
          <w:rFonts w:ascii="Arial" w:hAnsi="Arial" w:cs="Arial"/>
          <w:sz w:val="24"/>
          <w:szCs w:val="24"/>
          <w:lang w:val="en-GB"/>
        </w:rPr>
        <w:t>CO/CCOK</w:t>
      </w:r>
      <w:r w:rsidRPr="00F41A7B">
        <w:rPr>
          <w:rFonts w:ascii="Arial" w:hAnsi="Arial" w:cs="Arial"/>
          <w:sz w:val="24"/>
          <w:szCs w:val="24"/>
          <w:lang w:val="en-GB"/>
        </w:rPr>
        <w:t xml:space="preserve">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w:t>
      </w:r>
      <w:r w:rsidR="000C3F1B">
        <w:rPr>
          <w:rFonts w:ascii="Arial" w:hAnsi="Arial" w:cs="Arial"/>
          <w:sz w:val="24"/>
          <w:szCs w:val="24"/>
        </w:rPr>
        <w:t>CO/CCOK</w:t>
      </w:r>
      <w:r w:rsidRPr="00F41A7B">
        <w:rPr>
          <w:rFonts w:ascii="Arial" w:hAnsi="Arial" w:cs="Arial"/>
          <w:sz w:val="24"/>
          <w:szCs w:val="24"/>
        </w:rPr>
        <w:t xml:space="preserve"> and/or the Buyer and/or the Supplier;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expenses shall be borne equally by the </w:t>
      </w:r>
      <w:r w:rsidR="000C3F1B">
        <w:rPr>
          <w:rFonts w:ascii="Arial" w:hAnsi="Arial" w:cs="Arial"/>
          <w:sz w:val="24"/>
          <w:szCs w:val="24"/>
        </w:rPr>
        <w:t>CO/CCOK</w:t>
      </w:r>
      <w:r w:rsidRPr="00F41A7B">
        <w:rPr>
          <w:rFonts w:ascii="Arial" w:hAnsi="Arial" w:cs="Arial"/>
          <w:sz w:val="24"/>
          <w:szCs w:val="24"/>
        </w:rPr>
        <w:t xml:space="preserve">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The provisions of Part E: Staff Transfer On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lastRenderedPageBreak/>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’s) Broadly Comparable pension scheme and provide a full copy of the valid certificate of broad comparability covering all relevant 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and to provide all such co-operation and assistance in respect of any such Broadly Comparable pension scheme as the Replacement Supplier and/or </w:t>
      </w:r>
      <w:r w:rsidR="000C3F1B">
        <w:rPr>
          <w:rFonts w:ascii="Arial" w:eastAsia="Arial" w:hAnsi="Arial" w:cs="Arial"/>
          <w:sz w:val="24"/>
          <w:szCs w:val="24"/>
          <w:lang w:eastAsia="en-GB"/>
        </w:rPr>
        <w:t>CO/CCOK</w:t>
      </w:r>
      <w:r w:rsidRPr="00F41A7B">
        <w:rPr>
          <w:rFonts w:ascii="Arial" w:eastAsia="Arial" w:hAnsi="Arial" w:cs="Arial"/>
          <w:sz w:val="24"/>
          <w:szCs w:val="24"/>
          <w:lang w:eastAsia="en-GB"/>
        </w:rPr>
        <w:t xml:space="preserve">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w:t>
      </w:r>
      <w:r w:rsidRPr="00F41A7B">
        <w:rPr>
          <w:rFonts w:ascii="Arial" w:hAnsi="Arial" w:cs="Arial"/>
          <w:sz w:val="24"/>
          <w:szCs w:val="24"/>
        </w:rPr>
        <w:lastRenderedPageBreak/>
        <w:t>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indemnify </w:t>
      </w:r>
      <w:r w:rsidR="000C3F1B">
        <w:rPr>
          <w:rFonts w:ascii="Arial" w:hAnsi="Arial" w:cs="Arial"/>
          <w:sz w:val="24"/>
          <w:szCs w:val="24"/>
        </w:rPr>
        <w:t>CO/CCOK</w:t>
      </w:r>
      <w:r w:rsidRPr="00F41A7B">
        <w:rPr>
          <w:rFonts w:ascii="Arial" w:hAnsi="Arial" w:cs="Arial"/>
          <w:sz w:val="24"/>
          <w:szCs w:val="24"/>
        </w:rPr>
        <w:t xml:space="preserve">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bCs/>
                <w:color w:val="000000"/>
                <w:sz w:val="24"/>
                <w:szCs w:val="24"/>
              </w:rPr>
              <w:t xml:space="preserve">a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 xml:space="preserve">The Supplier must indemnify and keep indemnified the </w:t>
      </w:r>
      <w:r w:rsidR="000C3F1B">
        <w:rPr>
          <w:rFonts w:ascii="Arial" w:hAnsi="Arial" w:cs="Arial"/>
          <w:sz w:val="24"/>
          <w:szCs w:val="24"/>
          <w:lang w:val="en-GB"/>
        </w:rPr>
        <w:t>CO/CCOK</w:t>
      </w:r>
      <w:r w:rsidRPr="00F41A7B">
        <w:rPr>
          <w:rFonts w:ascii="Arial" w:hAnsi="Arial" w:cs="Arial"/>
          <w:sz w:val="24"/>
          <w:szCs w:val="24"/>
          <w:lang w:val="en-GB"/>
        </w:rPr>
        <w:t>,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w:t>
      </w:r>
      <w:r w:rsidR="000C3F1B">
        <w:rPr>
          <w:rFonts w:ascii="Arial" w:hAnsi="Arial"/>
          <w:sz w:val="24"/>
          <w:szCs w:val="24"/>
        </w:rPr>
        <w:t>CO/CCOK</w:t>
      </w:r>
      <w:r w:rsidRPr="00F41A7B">
        <w:rPr>
          <w:rFonts w:ascii="Arial" w:hAnsi="Arial"/>
          <w:sz w:val="24"/>
          <w:szCs w:val="24"/>
        </w:rPr>
        <w:t xml:space="preserve">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50E" w:rsidRDefault="0048350E">
      <w:pPr>
        <w:spacing w:after="0"/>
      </w:pPr>
      <w:r>
        <w:separator/>
      </w:r>
    </w:p>
  </w:endnote>
  <w:endnote w:type="continuationSeparator" w:id="0">
    <w:p w:rsidR="0048350E" w:rsidRDefault="0048350E">
      <w:pPr>
        <w:spacing w:after="0"/>
      </w:pPr>
      <w:r>
        <w:continuationSeparator/>
      </w:r>
    </w:p>
  </w:endnote>
  <w:endnote w:type="continuationNotice" w:id="1">
    <w:p w:rsidR="0048350E" w:rsidRDefault="004835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7D0663">
      <w:rPr>
        <w:rFonts w:ascii="Arial" w:hAnsi="Arial"/>
        <w:sz w:val="20"/>
      </w:rPr>
      <w:t>6234 Medals and Insignia</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0C3F1B">
      <w:rPr>
        <w:rFonts w:ascii="Arial" w:hAnsi="Arial"/>
        <w:noProof/>
        <w:sz w:val="20"/>
      </w:rPr>
      <w:t>1</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50E" w:rsidRDefault="0048350E">
      <w:pPr>
        <w:spacing w:after="0"/>
      </w:pPr>
      <w:r>
        <w:separator/>
      </w:r>
    </w:p>
  </w:footnote>
  <w:footnote w:type="continuationSeparator" w:id="0">
    <w:p w:rsidR="0048350E" w:rsidRDefault="0048350E">
      <w:pPr>
        <w:spacing w:after="0"/>
      </w:pPr>
      <w:r>
        <w:continuationSeparator/>
      </w:r>
    </w:p>
  </w:footnote>
  <w:footnote w:type="continuationNotice" w:id="1">
    <w:p w:rsidR="0048350E" w:rsidRDefault="004835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851CFC" w:rsidRPr="00F41A7B">
      <w:rPr>
        <w:rFonts w:ascii="Arial" w:hAnsi="Arial"/>
        <w:sz w:val="20"/>
        <w:lang w:eastAsia="en-GB"/>
      </w:rPr>
      <w:t xml:space="preserve"> 20</w:t>
    </w:r>
    <w:r w:rsidR="007D0663">
      <w:rPr>
        <w:rFonts w:ascii="Arial" w:hAnsi="Arial"/>
        <w:sz w:val="20"/>
        <w:lang w:eastAsia="en-GB"/>
      </w:rPr>
      <w:t>20</w:t>
    </w:r>
    <w:r w:rsidRPr="00F41A7B">
      <w:rPr>
        <w:rFonts w:ascii="Arial" w:hAnsi="Arial"/>
        <w:sz w:val="20"/>
      </w:rPr>
      <w:t xml:space="preserve"> </w:t>
    </w:r>
  </w:p>
  <w:p w:rsidR="00782D58" w:rsidRDefault="00782D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0C3F1B"/>
    <w:rsid w:val="001061D5"/>
    <w:rsid w:val="00126B80"/>
    <w:rsid w:val="00132C86"/>
    <w:rsid w:val="00184126"/>
    <w:rsid w:val="002070FC"/>
    <w:rsid w:val="00225A1D"/>
    <w:rsid w:val="002423CD"/>
    <w:rsid w:val="002F43FE"/>
    <w:rsid w:val="003B3D1A"/>
    <w:rsid w:val="003B7834"/>
    <w:rsid w:val="003D77AC"/>
    <w:rsid w:val="004148E9"/>
    <w:rsid w:val="004164C9"/>
    <w:rsid w:val="0048350E"/>
    <w:rsid w:val="004A239D"/>
    <w:rsid w:val="004E44DC"/>
    <w:rsid w:val="00533935"/>
    <w:rsid w:val="005866A6"/>
    <w:rsid w:val="00593E02"/>
    <w:rsid w:val="005A6149"/>
    <w:rsid w:val="005D7A36"/>
    <w:rsid w:val="00641BC6"/>
    <w:rsid w:val="00652AD9"/>
    <w:rsid w:val="0067745A"/>
    <w:rsid w:val="006D681A"/>
    <w:rsid w:val="00782D58"/>
    <w:rsid w:val="007D0663"/>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E7F36"/>
    <w:rsid w:val="00BF6D1C"/>
    <w:rsid w:val="00C132E8"/>
    <w:rsid w:val="00C25BF9"/>
    <w:rsid w:val="00CA6639"/>
    <w:rsid w:val="00D3196C"/>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67FA3-4F11-4541-8B1B-11FC561B1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11790</Words>
  <Characters>67205</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2020-08-20T16:15:00Z</dcterms:created>
  <dcterms:modified xsi:type="dcterms:W3CDTF">2020-08-20T16:15:00Z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